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D08A" w14:textId="77777777" w:rsidR="00FA24F9" w:rsidRDefault="001912E5" w:rsidP="0084260C">
      <w:pPr>
        <w:contextualSpacing/>
        <w:rPr>
          <w:rFonts w:ascii="Times New Roman" w:eastAsia="Times New Roman" w:hAnsi="Times New Roman"/>
          <w:color w:val="111111"/>
          <w:szCs w:val="20"/>
          <w:lang w:eastAsia="sv-SE"/>
        </w:rPr>
      </w:pPr>
      <w:r>
        <w:rPr>
          <w:rFonts w:ascii="Times New Roman" w:eastAsia="Times New Roman" w:hAnsi="Times New Roman"/>
          <w:color w:val="111111"/>
          <w:szCs w:val="20"/>
          <w:lang w:eastAsia="sv-SE"/>
        </w:rPr>
        <w:t xml:space="preserve">Motorbranschens </w:t>
      </w:r>
      <w:r w:rsidR="00FA24F9">
        <w:rPr>
          <w:rFonts w:ascii="Times New Roman" w:eastAsia="Times New Roman" w:hAnsi="Times New Roman"/>
          <w:color w:val="111111"/>
          <w:szCs w:val="20"/>
          <w:lang w:eastAsia="sv-SE"/>
        </w:rPr>
        <w:t>Arbetsgivarförbund</w:t>
      </w:r>
    </w:p>
    <w:p w14:paraId="52A94890" w14:textId="77777777" w:rsidR="00FA24F9" w:rsidRDefault="00FA24F9" w:rsidP="0084260C">
      <w:pPr>
        <w:contextualSpacing/>
        <w:rPr>
          <w:rFonts w:ascii="Times New Roman" w:eastAsia="Times New Roman" w:hAnsi="Times New Roman"/>
          <w:color w:val="111111"/>
          <w:szCs w:val="20"/>
          <w:lang w:eastAsia="sv-SE"/>
        </w:rPr>
      </w:pPr>
      <w:r>
        <w:rPr>
          <w:rFonts w:ascii="Times New Roman" w:eastAsia="Times New Roman" w:hAnsi="Times New Roman"/>
          <w:color w:val="111111"/>
          <w:szCs w:val="20"/>
          <w:lang w:eastAsia="sv-SE"/>
        </w:rPr>
        <w:t>Storgatan 19</w:t>
      </w:r>
    </w:p>
    <w:p w14:paraId="18E84B15" w14:textId="0336F76E" w:rsidR="0084260C" w:rsidRDefault="00FA24F9" w:rsidP="0084260C">
      <w:pPr>
        <w:contextualSpacing/>
      </w:pPr>
      <w:r>
        <w:rPr>
          <w:rFonts w:ascii="Times New Roman" w:eastAsia="Times New Roman" w:hAnsi="Times New Roman"/>
          <w:color w:val="111111"/>
          <w:szCs w:val="20"/>
          <w:lang w:eastAsia="sv-SE"/>
        </w:rPr>
        <w:t>102 49 Stockholm</w:t>
      </w:r>
      <w:r w:rsidR="003330E5">
        <w:rPr>
          <w:rFonts w:ascii="Times New Roman" w:eastAsia="Times New Roman" w:hAnsi="Times New Roman"/>
          <w:color w:val="111111"/>
          <w:szCs w:val="20"/>
          <w:lang w:eastAsia="sv-SE"/>
        </w:rPr>
        <w:tab/>
      </w:r>
      <w:r w:rsidR="003330E5">
        <w:rPr>
          <w:rFonts w:ascii="Times New Roman" w:eastAsia="Times New Roman" w:hAnsi="Times New Roman"/>
          <w:color w:val="111111"/>
          <w:szCs w:val="20"/>
          <w:lang w:eastAsia="sv-SE"/>
        </w:rPr>
        <w:tab/>
      </w:r>
      <w:r w:rsidR="003330E5">
        <w:rPr>
          <w:rFonts w:ascii="Times New Roman" w:eastAsia="Times New Roman" w:hAnsi="Times New Roman"/>
          <w:color w:val="111111"/>
          <w:szCs w:val="20"/>
          <w:lang w:eastAsia="sv-SE"/>
        </w:rPr>
        <w:tab/>
      </w:r>
      <w:r w:rsidR="0084260C">
        <w:t>Kopia till:</w:t>
      </w:r>
    </w:p>
    <w:p w14:paraId="420C9DD3" w14:textId="28B3E86C" w:rsidR="0084260C" w:rsidRDefault="0084260C" w:rsidP="0084260C">
      <w:pPr>
        <w:ind w:left="3912" w:firstLine="1304"/>
        <w:contextualSpacing/>
      </w:pPr>
      <w:r>
        <w:t>Medlingsinstitutet</w:t>
      </w:r>
    </w:p>
    <w:p w14:paraId="790F8370" w14:textId="77777777" w:rsidR="0084260C" w:rsidRDefault="0084260C" w:rsidP="0084260C">
      <w:pPr>
        <w:ind w:left="3912" w:firstLine="1304"/>
        <w:contextualSpacing/>
      </w:pPr>
      <w:r>
        <w:t>Box 1236</w:t>
      </w:r>
    </w:p>
    <w:p w14:paraId="4E76C85B" w14:textId="63324D15" w:rsidR="00F02F05" w:rsidRPr="00002FDA" w:rsidRDefault="0084260C" w:rsidP="0084260C">
      <w:pPr>
        <w:spacing w:after="0" w:line="240" w:lineRule="auto"/>
        <w:ind w:left="3912" w:firstLine="1304"/>
        <w:contextualSpacing/>
        <w:rPr>
          <w:rFonts w:ascii="Times New Roman" w:eastAsia="Times New Roman" w:hAnsi="Times New Roman"/>
          <w:color w:val="111111"/>
          <w:szCs w:val="20"/>
          <w:lang w:eastAsia="sv-SE"/>
        </w:rPr>
      </w:pPr>
      <w:r>
        <w:t>111 82 STOCKHOLM</w:t>
      </w:r>
    </w:p>
    <w:p w14:paraId="44C63677" w14:textId="77777777" w:rsidR="00151578" w:rsidRDefault="00151578" w:rsidP="00602667">
      <w:pPr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</w:pPr>
    </w:p>
    <w:p w14:paraId="24094D91" w14:textId="77777777" w:rsidR="00151578" w:rsidRDefault="00151578" w:rsidP="00602667">
      <w:pPr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556435" w14:paraId="46C630FD" w14:textId="77777777" w:rsidTr="004F64A8">
        <w:tc>
          <w:tcPr>
            <w:tcW w:w="2622" w:type="dxa"/>
          </w:tcPr>
          <w:p w14:paraId="44749007" w14:textId="77777777" w:rsidR="00556435" w:rsidRDefault="00556435" w:rsidP="004F64A8">
            <w:pPr>
              <w:contextualSpacing/>
            </w:pPr>
            <w:r>
              <w:t xml:space="preserve">Datum </w:t>
            </w:r>
          </w:p>
        </w:tc>
      </w:tr>
      <w:tr w:rsidR="00556435" w14:paraId="36EBD1B1" w14:textId="77777777" w:rsidTr="004F64A8">
        <w:tc>
          <w:tcPr>
            <w:tcW w:w="2622" w:type="dxa"/>
          </w:tcPr>
          <w:p w14:paraId="3C522896" w14:textId="495826EF" w:rsidR="00556435" w:rsidRDefault="00556435" w:rsidP="004F64A8">
            <w:pPr>
              <w:contextualSpacing/>
            </w:pPr>
            <w:r>
              <w:t>2023-11-10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5DA11032" w14:textId="77777777" w:rsidR="006369F1" w:rsidRDefault="006369F1" w:rsidP="00602667">
      <w:pPr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</w:pPr>
    </w:p>
    <w:p w14:paraId="0B2C09CE" w14:textId="242FECED" w:rsidR="00602667" w:rsidRPr="005839A3" w:rsidRDefault="00602667" w:rsidP="00602667">
      <w:pPr>
        <w:spacing w:after="0" w:line="240" w:lineRule="auto"/>
        <w:rPr>
          <w:rFonts w:ascii="Times New Roman" w:hAnsi="Times New Roman"/>
          <w:sz w:val="24"/>
        </w:rPr>
      </w:pPr>
      <w:r w:rsidRPr="00BB5B55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  <w:t>Varsel om sympatiåtgärder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  <w:t xml:space="preserve"> </w:t>
      </w:r>
    </w:p>
    <w:p w14:paraId="3380DFEE" w14:textId="77777777" w:rsidR="00602667" w:rsidRDefault="00602667" w:rsidP="00602667">
      <w:pPr>
        <w:spacing w:after="0" w:line="240" w:lineRule="auto"/>
        <w:rPr>
          <w:rFonts w:ascii="Times New Roman" w:hAnsi="Times New Roman"/>
          <w:sz w:val="24"/>
        </w:rPr>
      </w:pPr>
    </w:p>
    <w:p w14:paraId="721B7ADC" w14:textId="77777777" w:rsidR="00602667" w:rsidRDefault="00602667" w:rsidP="00602667">
      <w:pPr>
        <w:spacing w:after="0" w:line="240" w:lineRule="auto"/>
        <w:rPr>
          <w:rFonts w:ascii="Times New Roman" w:hAnsi="Times New Roman"/>
          <w:sz w:val="24"/>
        </w:rPr>
      </w:pPr>
    </w:p>
    <w:p w14:paraId="23453C1D" w14:textId="77777777" w:rsidR="00602667" w:rsidRPr="00533A4C" w:rsidRDefault="00602667" w:rsidP="00602667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Bakgrund</w:t>
      </w:r>
    </w:p>
    <w:p w14:paraId="321FF77B" w14:textId="77777777" w:rsidR="00602667" w:rsidRDefault="00602667" w:rsidP="006026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Metall har under en längre period förhandlat med TM Sweden AB, Tesla om att ingå hängavtal på Motorbranschavtalet. Förhandlingarna avslutades i oktober 2022, utan att kollektivavtal träffades. IF Metall har sedan dess </w:t>
      </w:r>
      <w:r w:rsidRPr="00D31F62">
        <w:rPr>
          <w:rFonts w:ascii="Times New Roman" w:hAnsi="Times New Roman"/>
          <w:sz w:val="24"/>
          <w:szCs w:val="24"/>
        </w:rPr>
        <w:t>utan framgång</w:t>
      </w:r>
      <w:r w:rsidRPr="004C7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försök förmå Tesla att återuppta förhandlingarna. Tesla har förklarat att kollektivavtal ” är inte vägen framåt för dem” och därför beslutat att inte teckna kollektivavtal.</w:t>
      </w:r>
    </w:p>
    <w:p w14:paraId="0F660673" w14:textId="77777777" w:rsidR="00602667" w:rsidRDefault="00602667" w:rsidP="006026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Metalls</w:t>
      </w:r>
      <w:r w:rsidRPr="00451018">
        <w:rPr>
          <w:rFonts w:ascii="Times New Roman" w:hAnsi="Times New Roman"/>
          <w:sz w:val="24"/>
          <w:szCs w:val="24"/>
        </w:rPr>
        <w:t xml:space="preserve"> krav på kollektivavtal har sin grund i den svenska modellen som utgår från att det för allt arbete ska finnas ett för arbetet tillämpligt kollektivavtal. Kollektivavtalet reglerar villkoren i arbetet men ger också arbetstagarna, genom den fackliga organisationen, inflytande på arbetet och</w:t>
      </w:r>
      <w:r>
        <w:rPr>
          <w:rFonts w:ascii="Times New Roman" w:hAnsi="Times New Roman"/>
          <w:sz w:val="24"/>
          <w:szCs w:val="24"/>
        </w:rPr>
        <w:t xml:space="preserve"> över</w:t>
      </w:r>
      <w:r w:rsidRPr="00451018">
        <w:rPr>
          <w:rFonts w:ascii="Times New Roman" w:hAnsi="Times New Roman"/>
          <w:sz w:val="24"/>
          <w:szCs w:val="24"/>
        </w:rPr>
        <w:t xml:space="preserve"> arbetsmiljön.</w:t>
      </w:r>
    </w:p>
    <w:p w14:paraId="5812184F" w14:textId="77777777" w:rsidR="00602667" w:rsidRDefault="00602667" w:rsidP="00602667">
      <w:pPr>
        <w:rPr>
          <w:rFonts w:ascii="Times New Roman" w:hAnsi="Times New Roman"/>
          <w:sz w:val="24"/>
          <w:szCs w:val="24"/>
        </w:rPr>
      </w:pPr>
      <w:r w:rsidRPr="00697C87">
        <w:rPr>
          <w:rFonts w:ascii="Times New Roman" w:hAnsi="Times New Roman"/>
          <w:sz w:val="24"/>
          <w:szCs w:val="24"/>
        </w:rPr>
        <w:t xml:space="preserve">Genom </w:t>
      </w:r>
      <w:r>
        <w:rPr>
          <w:rFonts w:ascii="Times New Roman" w:hAnsi="Times New Roman"/>
          <w:sz w:val="24"/>
          <w:szCs w:val="24"/>
        </w:rPr>
        <w:t>Teslas</w:t>
      </w:r>
      <w:r w:rsidRPr="00697C87">
        <w:rPr>
          <w:rFonts w:ascii="Times New Roman" w:hAnsi="Times New Roman"/>
          <w:sz w:val="24"/>
          <w:szCs w:val="24"/>
        </w:rPr>
        <w:t xml:space="preserve"> agerande kan </w:t>
      </w:r>
      <w:r>
        <w:rPr>
          <w:rFonts w:ascii="Times New Roman" w:hAnsi="Times New Roman"/>
          <w:sz w:val="24"/>
          <w:szCs w:val="24"/>
        </w:rPr>
        <w:t>IF Metall</w:t>
      </w:r>
      <w:r w:rsidRPr="00697C87">
        <w:rPr>
          <w:rFonts w:ascii="Times New Roman" w:hAnsi="Times New Roman"/>
          <w:sz w:val="24"/>
          <w:szCs w:val="24"/>
        </w:rPr>
        <w:t xml:space="preserve"> inte garantera sina medlemmar, anställda hos </w:t>
      </w:r>
      <w:r>
        <w:rPr>
          <w:rFonts w:ascii="Times New Roman" w:hAnsi="Times New Roman"/>
          <w:sz w:val="24"/>
          <w:szCs w:val="24"/>
        </w:rPr>
        <w:t>Tesla</w:t>
      </w:r>
      <w:r w:rsidRPr="00697C87">
        <w:rPr>
          <w:rFonts w:ascii="Times New Roman" w:hAnsi="Times New Roman"/>
          <w:sz w:val="24"/>
          <w:szCs w:val="24"/>
        </w:rPr>
        <w:t xml:space="preserve">, förmåner på kollektivavtalsnivå till exempel pension, trygghetsförsäkring vid arbetsskada, övertidsersättning och liknande anställningsvillkor. Företaget kan på detta sätt undvika att konkurrera </w:t>
      </w:r>
      <w:r>
        <w:rPr>
          <w:rFonts w:ascii="Times New Roman" w:hAnsi="Times New Roman"/>
          <w:sz w:val="24"/>
          <w:szCs w:val="24"/>
        </w:rPr>
        <w:t xml:space="preserve">i branschen </w:t>
      </w:r>
      <w:r w:rsidRPr="00697C87">
        <w:rPr>
          <w:rFonts w:ascii="Times New Roman" w:hAnsi="Times New Roman"/>
          <w:sz w:val="24"/>
          <w:szCs w:val="24"/>
        </w:rPr>
        <w:t>på lika villkor</w:t>
      </w:r>
      <w:r>
        <w:rPr>
          <w:rFonts w:ascii="Times New Roman" w:hAnsi="Times New Roman"/>
          <w:sz w:val="24"/>
          <w:szCs w:val="24"/>
        </w:rPr>
        <w:t>.</w:t>
      </w:r>
    </w:p>
    <w:p w14:paraId="59E90DE3" w14:textId="060CCE42" w:rsidR="00602667" w:rsidRPr="00461F39" w:rsidRDefault="00602667" w:rsidP="00461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är självklart för Svenska Målareförbundet att stödja IF Metall genom att varsla om sympatiåtgärder för att stödja IF Metalls medlemmar på Tesla och värna om den svenska modellen. </w:t>
      </w:r>
    </w:p>
    <w:p w14:paraId="5CC6A384" w14:textId="77777777" w:rsidR="00602667" w:rsidRDefault="00602667" w:rsidP="00602667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Varsel om s</w:t>
      </w:r>
      <w:r>
        <w:rPr>
          <w:rFonts w:ascii="Times New Roman" w:hAnsi="Times New Roman"/>
          <w:b/>
          <w:bCs/>
          <w:sz w:val="24"/>
        </w:rPr>
        <w:t>ympati</w:t>
      </w:r>
      <w:r w:rsidRPr="00533A4C">
        <w:rPr>
          <w:rFonts w:ascii="Times New Roman" w:hAnsi="Times New Roman"/>
          <w:b/>
          <w:bCs/>
          <w:sz w:val="24"/>
        </w:rPr>
        <w:t xml:space="preserve">åtgärder </w:t>
      </w:r>
    </w:p>
    <w:p w14:paraId="4B7BE7ED" w14:textId="630389C4" w:rsidR="00602667" w:rsidRPr="008F4792" w:rsidRDefault="00602667" w:rsidP="0060266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Svenska Målareförbundet varslar mot bakgrund av ovanstående om följande sympatiåtgärd från och med </w:t>
      </w:r>
      <w:r w:rsidRPr="002975AE">
        <w:rPr>
          <w:rFonts w:ascii="Times New Roman" w:eastAsia="Times New Roman" w:hAnsi="Times New Roman"/>
          <w:sz w:val="24"/>
          <w:szCs w:val="24"/>
          <w:lang w:eastAsia="sv-SE"/>
        </w:rPr>
        <w:t xml:space="preserve">den </w:t>
      </w:r>
      <w:r w:rsidR="005879D9">
        <w:rPr>
          <w:rFonts w:ascii="Times New Roman" w:eastAsia="Times New Roman" w:hAnsi="Times New Roman"/>
          <w:sz w:val="24"/>
          <w:szCs w:val="24"/>
          <w:lang w:eastAsia="sv-SE"/>
        </w:rPr>
        <w:t>21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november 2023 klockan </w:t>
      </w:r>
      <w:r w:rsidR="005879D9">
        <w:rPr>
          <w:rFonts w:ascii="Times New Roman" w:eastAsia="Times New Roman" w:hAnsi="Times New Roman"/>
          <w:sz w:val="24"/>
          <w:szCs w:val="24"/>
          <w:lang w:eastAsia="sv-SE"/>
        </w:rPr>
        <w:t>12</w:t>
      </w:r>
      <w:r>
        <w:rPr>
          <w:rFonts w:ascii="Times New Roman" w:eastAsia="Times New Roman" w:hAnsi="Times New Roman"/>
          <w:sz w:val="24"/>
          <w:szCs w:val="24"/>
          <w:lang w:eastAsia="sv-SE"/>
        </w:rPr>
        <w:t>.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>00.</w:t>
      </w:r>
    </w:p>
    <w:p w14:paraId="6B7D5B4B" w14:textId="3258AF09" w:rsidR="00602667" w:rsidRPr="00697C87" w:rsidRDefault="00602667" w:rsidP="0060266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Sympatiåtgärden omfattar vägran att befatta sig med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bilar av märket Tesla</w:t>
      </w:r>
      <w:r w:rsidR="000B4B5A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.</w:t>
      </w:r>
    </w:p>
    <w:p w14:paraId="4324312D" w14:textId="669A7EE5" w:rsidR="00602667" w:rsidRDefault="00602667" w:rsidP="0060266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Vägran innebär att förbundets medlemmar inte kommer att befatta sig med arbete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="00F16312" w:rsidRPr="000708AB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med</w:t>
      </w:r>
      <w:r w:rsidR="00F1631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eller hantering av bilar av märket Tesla</w:t>
      </w:r>
      <w:r w:rsidR="008D0521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och komponenter till de</w:t>
      </w:r>
      <w:r w:rsidR="00AB3E5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n</w:t>
      </w:r>
      <w:r w:rsidR="008D0521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samma</w:t>
      </w: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Sådant arbete försätts samtidigt i blockad.</w:t>
      </w:r>
    </w:p>
    <w:p w14:paraId="5E7F5899" w14:textId="77777777" w:rsidR="00602667" w:rsidRPr="00007D3F" w:rsidRDefault="00602667" w:rsidP="0060266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007D3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På sedvanligt sätt gäller neutralitet för utanförstående.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 </w:t>
      </w:r>
    </w:p>
    <w:p w14:paraId="5676C9D6" w14:textId="77777777" w:rsidR="00602667" w:rsidRDefault="00602667" w:rsidP="00602667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Arbetsgivare som försöker kringgå ovan angivna stridsåtgärder kommer att utsättas för omfattande stridsåtgärder efter varsel. </w:t>
      </w:r>
    </w:p>
    <w:p w14:paraId="74CCD022" w14:textId="27F1969D" w:rsidR="00602667" w:rsidRPr="00631F42" w:rsidRDefault="00602667" w:rsidP="00631F42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Sympatiåtgärden gäller tills vidare till dess att IF Metall och </w:t>
      </w:r>
      <w:r>
        <w:rPr>
          <w:rFonts w:ascii="Times New Roman" w:hAnsi="Times New Roman"/>
          <w:sz w:val="24"/>
          <w:szCs w:val="24"/>
        </w:rPr>
        <w:t xml:space="preserve">TM Sweden AB, Tesla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träffat kollektivavtal eller Svenska Målareförbundet återkallar sympatiåtgärden helt eller delvis. </w:t>
      </w:r>
    </w:p>
    <w:p w14:paraId="0C3138A7" w14:textId="77777777" w:rsidR="003631C9" w:rsidRDefault="003631C9" w:rsidP="003631C9">
      <w:pPr>
        <w:pStyle w:val="Normalwebb"/>
        <w:rPr>
          <w:rStyle w:val="Betoning"/>
          <w:rFonts w:eastAsiaTheme="majorEastAsia"/>
        </w:rPr>
      </w:pPr>
      <w:r w:rsidRPr="006D2B5A">
        <w:rPr>
          <w:rStyle w:val="Betoning"/>
          <w:rFonts w:eastAsiaTheme="majorEastAsia"/>
        </w:rPr>
        <w:t>Svenska Målareförbundet</w:t>
      </w:r>
    </w:p>
    <w:p w14:paraId="519358A2" w14:textId="77777777" w:rsidR="0022106D" w:rsidRPr="006D2B5A" w:rsidRDefault="0022106D" w:rsidP="003631C9">
      <w:pPr>
        <w:pStyle w:val="Normalwebb"/>
        <w:rPr>
          <w:rStyle w:val="Betoning"/>
          <w:rFonts w:eastAsiaTheme="majorEastAsia"/>
          <w:i w:val="0"/>
        </w:rPr>
      </w:pPr>
    </w:p>
    <w:p w14:paraId="57571464" w14:textId="77777777" w:rsidR="003631C9" w:rsidRPr="003631C9" w:rsidRDefault="003631C9" w:rsidP="003631C9">
      <w:pPr>
        <w:pStyle w:val="Normalwebb"/>
        <w:rPr>
          <w:rStyle w:val="Betoning"/>
          <w:rFonts w:eastAsiaTheme="majorEastAsia"/>
        </w:rPr>
      </w:pPr>
      <w:r w:rsidRPr="003631C9">
        <w:rPr>
          <w:rStyle w:val="Betoning"/>
          <w:rFonts w:eastAsiaTheme="majorEastAsia"/>
        </w:rPr>
        <w:t>Jan-Olof Gustafsson</w:t>
      </w:r>
      <w:r w:rsidRPr="003631C9">
        <w:rPr>
          <w:rStyle w:val="Betoning"/>
          <w:rFonts w:eastAsiaTheme="majorEastAsia"/>
        </w:rPr>
        <w:br/>
        <w:t>Vice Ordförande</w:t>
      </w:r>
    </w:p>
    <w:p w14:paraId="42B6233C" w14:textId="7193B060" w:rsidR="003631C9" w:rsidRPr="006D2B5A" w:rsidRDefault="003631C9" w:rsidP="003631C9">
      <w:pPr>
        <w:pStyle w:val="Normalwebb"/>
        <w:rPr>
          <w:rStyle w:val="Betoning"/>
          <w:rFonts w:eastAsiaTheme="majorEastAsia"/>
          <w:i w:val="0"/>
        </w:rPr>
      </w:pPr>
      <w:r w:rsidRPr="006D2B5A">
        <w:rPr>
          <w:rStyle w:val="Betoning"/>
          <w:rFonts w:eastAsiaTheme="majorEastAsia"/>
        </w:rPr>
        <w:t>Mottagande av en, med denna handling likalydande handling, bekräftas.</w:t>
      </w:r>
    </w:p>
    <w:p w14:paraId="607285A5" w14:textId="51A474DF" w:rsidR="003631C9" w:rsidRDefault="003631C9" w:rsidP="003631C9">
      <w:pPr>
        <w:pStyle w:val="Normalwebb"/>
        <w:rPr>
          <w:rStyle w:val="Betoning"/>
          <w:rFonts w:eastAsiaTheme="majorEastAsia"/>
        </w:rPr>
      </w:pPr>
      <w:r w:rsidRPr="006D2B5A">
        <w:rPr>
          <w:rStyle w:val="Betoning"/>
          <w:rFonts w:eastAsiaTheme="majorEastAsia"/>
        </w:rPr>
        <w:t>Stockholm 202</w:t>
      </w:r>
      <w:r>
        <w:rPr>
          <w:rStyle w:val="Betoning"/>
          <w:rFonts w:eastAsiaTheme="majorEastAsia"/>
        </w:rPr>
        <w:t>3</w:t>
      </w:r>
      <w:r w:rsidRPr="006D2B5A">
        <w:rPr>
          <w:rStyle w:val="Betoning"/>
          <w:rFonts w:eastAsiaTheme="majorEastAsia"/>
        </w:rPr>
        <w:t>-</w:t>
      </w:r>
      <w:r>
        <w:rPr>
          <w:rStyle w:val="Betoning"/>
          <w:rFonts w:eastAsiaTheme="majorEastAsia"/>
        </w:rPr>
        <w:t>1</w:t>
      </w:r>
      <w:r w:rsidR="00E6317C">
        <w:rPr>
          <w:rStyle w:val="Betoning"/>
          <w:rFonts w:eastAsiaTheme="majorEastAsia"/>
        </w:rPr>
        <w:t>1</w:t>
      </w:r>
      <w:r w:rsidRPr="006D2B5A">
        <w:rPr>
          <w:rStyle w:val="Betoning"/>
          <w:rFonts w:eastAsiaTheme="majorEastAsia"/>
        </w:rPr>
        <w:t>-</w:t>
      </w:r>
      <w:r w:rsidR="0022106D">
        <w:rPr>
          <w:rStyle w:val="Betoning"/>
          <w:rFonts w:eastAsiaTheme="majorEastAsia"/>
        </w:rPr>
        <w:t>10</w:t>
      </w:r>
      <w:r>
        <w:rPr>
          <w:rStyle w:val="Betoning"/>
          <w:rFonts w:eastAsiaTheme="majorEastAsia"/>
        </w:rPr>
        <w:t xml:space="preserve"> </w:t>
      </w:r>
      <w:proofErr w:type="spellStart"/>
      <w:proofErr w:type="gramStart"/>
      <w:r w:rsidRPr="006D2B5A">
        <w:rPr>
          <w:rStyle w:val="Betoning"/>
          <w:rFonts w:eastAsiaTheme="majorEastAsia"/>
        </w:rPr>
        <w:t>kl</w:t>
      </w:r>
      <w:proofErr w:type="spellEnd"/>
      <w:r w:rsidRPr="006D2B5A">
        <w:rPr>
          <w:rStyle w:val="Betoning"/>
          <w:rFonts w:eastAsiaTheme="majorEastAsia"/>
        </w:rPr>
        <w:t>:…</w:t>
      </w:r>
      <w:proofErr w:type="gramEnd"/>
      <w:r w:rsidRPr="006D2B5A">
        <w:rPr>
          <w:rStyle w:val="Betoning"/>
          <w:rFonts w:eastAsiaTheme="majorEastAsia"/>
        </w:rPr>
        <w:t>………..</w:t>
      </w:r>
    </w:p>
    <w:p w14:paraId="671C98C8" w14:textId="77777777" w:rsidR="0022106D" w:rsidRPr="006D2B5A" w:rsidRDefault="0022106D" w:rsidP="003631C9">
      <w:pPr>
        <w:pStyle w:val="Normalwebb"/>
        <w:pBdr>
          <w:bottom w:val="single" w:sz="12" w:space="1" w:color="auto"/>
        </w:pBdr>
        <w:rPr>
          <w:rStyle w:val="Betoning"/>
          <w:rFonts w:eastAsiaTheme="majorEastAsia"/>
        </w:rPr>
      </w:pPr>
    </w:p>
    <w:p w14:paraId="7C113F60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1B7E4F9B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189F3A3F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68B84CE3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728E72B2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04A2D110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75DA2621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071AD4BF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2A390ABA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39866AFD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7E893443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4BB0438F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18078870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3D0C93B4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449C4E3F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7EFF8378" w14:textId="77777777" w:rsidR="008159AD" w:rsidRDefault="008159AD" w:rsidP="003631C9">
      <w:pPr>
        <w:pStyle w:val="Normalwebb"/>
        <w:rPr>
          <w:rStyle w:val="Betoning"/>
          <w:rFonts w:eastAsiaTheme="majorEastAsia"/>
        </w:rPr>
      </w:pPr>
    </w:p>
    <w:p w14:paraId="51E1A71C" w14:textId="77777777" w:rsidR="00A808DA" w:rsidRDefault="00A808DA" w:rsidP="00A808DA">
      <w:r>
        <w:t>Bilaga 1</w:t>
      </w:r>
    </w:p>
    <w:p w14:paraId="58D4CE03" w14:textId="77777777" w:rsidR="00A808DA" w:rsidRDefault="00A808DA" w:rsidP="00A808DA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00"/>
        <w:gridCol w:w="1840"/>
      </w:tblGrid>
      <w:tr w:rsidR="00A808DA" w:rsidRPr="00DD2881" w14:paraId="58623381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80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Organisationsnummer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1A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Namn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54E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Ort (P)</w:t>
            </w:r>
          </w:p>
        </w:tc>
      </w:tr>
      <w:tr w:rsidR="00A808DA" w:rsidRPr="00DD2881" w14:paraId="014FD09E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B2E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556104-8744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30D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COMBI-LACK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D3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GRÖDINGE</w:t>
            </w:r>
          </w:p>
        </w:tc>
      </w:tr>
      <w:tr w:rsidR="00A808DA" w:rsidRPr="00DD2881" w14:paraId="04412EFA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1F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556877-9424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B11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JR LACKCENTER I UPPSALA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CB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UPPSALA</w:t>
            </w:r>
          </w:p>
        </w:tc>
      </w:tr>
      <w:tr w:rsidR="00A808DA" w:rsidRPr="00DD2881" w14:paraId="4C293294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83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556512-2024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79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MÄLARLACK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CF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Hägersten</w:t>
            </w:r>
          </w:p>
        </w:tc>
      </w:tr>
      <w:tr w:rsidR="00A808DA" w:rsidRPr="00DD2881" w14:paraId="2066A17E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DD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556363-8856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1F7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ROBERT JOHANSSONS BIL &amp; LACK I SÖDERTÄLJE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00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SÖDERTÄLJE</w:t>
            </w:r>
          </w:p>
        </w:tc>
      </w:tr>
      <w:tr w:rsidR="00A808DA" w:rsidRPr="00DD2881" w14:paraId="64B14E0A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1AC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556525-2466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42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VÄSTERHEJDE BILSKADOR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8A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VISBY</w:t>
            </w:r>
          </w:p>
        </w:tc>
      </w:tr>
      <w:tr w:rsidR="00A808DA" w:rsidRPr="00DD2881" w14:paraId="179550BA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BCE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461112-0199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F7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BERGEFORSENS PETROLEUM &amp; FASTIGHETSSERVICE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24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BERGEFORSEN</w:t>
            </w:r>
          </w:p>
        </w:tc>
      </w:tr>
      <w:tr w:rsidR="00A808DA" w:rsidRPr="00DD2881" w14:paraId="1AA28A1A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2B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591121-8211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558C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Nordqvists Billackering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C5B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STRÖMSUND</w:t>
            </w:r>
          </w:p>
        </w:tc>
      </w:tr>
      <w:tr w:rsidR="00A808DA" w:rsidRPr="00DD2881" w14:paraId="066E6512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1E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556495-3635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156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SUNDSVALLSLACKEN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40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KVISSLEBY</w:t>
            </w:r>
          </w:p>
        </w:tc>
      </w:tr>
      <w:tr w:rsidR="00A808DA" w:rsidRPr="00DD2881" w14:paraId="16D8289E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AA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556722-2632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9FC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AUTO-LACK I ÖSTERSUND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7A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ÖSTERSUND</w:t>
            </w:r>
          </w:p>
        </w:tc>
      </w:tr>
      <w:tr w:rsidR="00A808DA" w:rsidRPr="00DD2881" w14:paraId="245745D7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EE0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916474-9674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022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AUTO-LACK I ÖSTERSUND HANDELSBOLAG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F4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ÖSTERSUND</w:t>
            </w:r>
          </w:p>
        </w:tc>
      </w:tr>
      <w:tr w:rsidR="00A808DA" w:rsidRPr="00DD2881" w14:paraId="49224662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3E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750628-5050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52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BIL &amp; MC LACKEN I GRÅBO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82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GRÅBO</w:t>
            </w:r>
          </w:p>
        </w:tc>
      </w:tr>
      <w:tr w:rsidR="00A808DA" w:rsidRPr="00DD2881" w14:paraId="5585B392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9A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556305-6125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38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GUSON INDUSTRI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25B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GÖTEBORG</w:t>
            </w:r>
          </w:p>
        </w:tc>
      </w:tr>
      <w:tr w:rsidR="00A808DA" w:rsidRPr="00DD2881" w14:paraId="3716E632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DCE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556805-2384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7B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NYA STIGGANS BILLACK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361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GÖTEBORG</w:t>
            </w:r>
          </w:p>
        </w:tc>
      </w:tr>
      <w:tr w:rsidR="00A808DA" w:rsidRPr="00DD2881" w14:paraId="712D5D1A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29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559045-6959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078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TROLLHÄTTANS SKADECENTER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EF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TROLLHÄTTAN</w:t>
            </w:r>
          </w:p>
        </w:tc>
      </w:tr>
      <w:tr w:rsidR="00A808DA" w:rsidRPr="00DD2881" w14:paraId="7FE14745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97F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556333-2898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EF2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HOVGÅRDENS YTSKYDD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66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HISINGS BACKA</w:t>
            </w:r>
          </w:p>
        </w:tc>
      </w:tr>
      <w:tr w:rsidR="00A808DA" w:rsidRPr="00DD2881" w14:paraId="60E86806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F7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556844-7956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C0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PIERRE BILLACKERING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12A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SKÖVDE</w:t>
            </w:r>
          </w:p>
        </w:tc>
      </w:tr>
      <w:tr w:rsidR="00A808DA" w:rsidRPr="00DD2881" w14:paraId="7E07D8E1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A95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556439-7163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FF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ALINGSÅS CITYLACK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64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ALINGSÅS</w:t>
            </w:r>
          </w:p>
        </w:tc>
      </w:tr>
      <w:tr w:rsidR="00A808DA" w:rsidRPr="00DD2881" w14:paraId="172FAAF4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93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556949-7992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4DF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AUTOPLUZ I TABERG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C3C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TABERG</w:t>
            </w:r>
          </w:p>
        </w:tc>
      </w:tr>
      <w:tr w:rsidR="00A808DA" w:rsidRPr="00DD2881" w14:paraId="2515C075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28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556189-9468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4C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HALMSTAD BILLACKERING &amp; KAROSSERI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5A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A808DA" w:rsidRPr="00DD2881" w14:paraId="7979838E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D7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556852-9837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B4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HALMSTAD GOODLACK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F9C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HALMSTAD</w:t>
            </w:r>
          </w:p>
        </w:tc>
      </w:tr>
      <w:tr w:rsidR="00A808DA" w:rsidRPr="00DD2881" w14:paraId="509B3A59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6F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556478-2844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A9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LACKCENTER I ALINGSÅS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6B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ALINGSÅS</w:t>
            </w:r>
          </w:p>
        </w:tc>
      </w:tr>
      <w:tr w:rsidR="00A808DA" w:rsidRPr="00DD2881" w14:paraId="5DDD9A55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98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556701-3270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6F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val="en-US" w:eastAsia="sv-SE"/>
              </w:rPr>
            </w:pPr>
            <w:r w:rsidRPr="00DD2881">
              <w:rPr>
                <w:rFonts w:ascii="Calibri" w:eastAsia="Times New Roman" w:hAnsi="Calibri" w:cs="Calibri"/>
                <w:lang w:val="en-US" w:eastAsia="sv-SE"/>
              </w:rPr>
              <w:t>PRO-LACK I ULRICEHAMN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6B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ULRICEHAMN</w:t>
            </w:r>
          </w:p>
        </w:tc>
      </w:tr>
      <w:tr w:rsidR="00A808DA" w:rsidRPr="00DD2881" w14:paraId="4BE8ADA0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64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556188-2076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60C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GÄLLSTADS BILLACKERING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BBD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GÄLLSTAD</w:t>
            </w:r>
          </w:p>
        </w:tc>
      </w:tr>
      <w:tr w:rsidR="00A808DA" w:rsidRPr="00DD2881" w14:paraId="58D44026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A57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556317-7384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DE5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KURTS BILSKADECENTER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58B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KUNGSBACKA</w:t>
            </w:r>
          </w:p>
        </w:tc>
      </w:tr>
      <w:tr w:rsidR="00A808DA" w:rsidRPr="00DD2881" w14:paraId="5E0C0A5B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C47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556685-9335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570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LACK SERVICE LAHOLM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8CEC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LAHOLM</w:t>
            </w:r>
          </w:p>
        </w:tc>
      </w:tr>
      <w:tr w:rsidR="00A808DA" w:rsidRPr="00DD2881" w14:paraId="18A8F453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2FFC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556331-0126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1B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LUMBALIA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C8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YDRE</w:t>
            </w:r>
          </w:p>
        </w:tc>
      </w:tr>
      <w:tr w:rsidR="00A808DA" w:rsidRPr="00DD2881" w14:paraId="2A9FB2BE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29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556761-4887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E9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val="en-US" w:eastAsia="sv-SE"/>
              </w:rPr>
            </w:pPr>
            <w:r w:rsidRPr="00DD2881">
              <w:rPr>
                <w:rFonts w:ascii="Calibri" w:eastAsia="Times New Roman" w:hAnsi="Calibri" w:cs="Calibri"/>
                <w:lang w:val="en-US" w:eastAsia="sv-SE"/>
              </w:rPr>
              <w:t>MIKAEL LUND AUTOMOTIVE GROUP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FE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MARIESTAD</w:t>
            </w:r>
          </w:p>
        </w:tc>
      </w:tr>
      <w:tr w:rsidR="00A808DA" w:rsidRPr="00DD2881" w14:paraId="60AB68EE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CF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556436-3264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176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NÄSSJÖ BILSKADECENTER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E9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NÄSSJÖ</w:t>
            </w:r>
          </w:p>
        </w:tc>
      </w:tr>
      <w:tr w:rsidR="00A808DA" w:rsidRPr="00DD2881" w14:paraId="6E09EAD6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4FE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556564-4480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F17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SMÅLANDSSTENARS BILLACKERING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291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SMÅLANDSSTENAR</w:t>
            </w:r>
          </w:p>
        </w:tc>
      </w:tr>
      <w:tr w:rsidR="00A808DA" w:rsidRPr="00DD2881" w14:paraId="1E020913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64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556160-2409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FD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ÅKE JOSEFSSONS BILLACKERING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F30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GÅNGHESTER</w:t>
            </w:r>
          </w:p>
        </w:tc>
      </w:tr>
      <w:tr w:rsidR="00A808DA" w:rsidRPr="00DD2881" w14:paraId="0FEF6F9B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F1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559335-8541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503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Jonssons Billackering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410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ÖJEBYN</w:t>
            </w:r>
          </w:p>
        </w:tc>
      </w:tr>
      <w:tr w:rsidR="00A808DA" w:rsidRPr="00DD2881" w14:paraId="781FC629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A6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556113-8297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DBA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NORDEMANS BIL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70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ÖRNSKÖLDSVIK</w:t>
            </w:r>
          </w:p>
        </w:tc>
      </w:tr>
      <w:tr w:rsidR="00A808DA" w:rsidRPr="00DD2881" w14:paraId="2C7BA71A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F952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556459-4645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45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LACKCENTER I NORRLAND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61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SKELLEFTEÅ</w:t>
            </w:r>
          </w:p>
        </w:tc>
      </w:tr>
      <w:tr w:rsidR="00A808DA" w:rsidRPr="00DD2881" w14:paraId="1FEB1AF9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84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556551-6837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EE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SKELLEFTEÅ BILLACKERING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AD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SKELLEFTEÅ</w:t>
            </w:r>
          </w:p>
        </w:tc>
      </w:tr>
      <w:tr w:rsidR="00A808DA" w:rsidRPr="00DD2881" w14:paraId="52B6C161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1C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556547-7121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4F0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UMEÅ BILLACKERING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F34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UMEÅ</w:t>
            </w:r>
          </w:p>
        </w:tc>
      </w:tr>
      <w:tr w:rsidR="00A808DA" w:rsidRPr="00DD2881" w14:paraId="7FEF7580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BF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559121-0017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7D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HALLSBERGS BILLACKERING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16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HALLSBERG</w:t>
            </w:r>
          </w:p>
        </w:tc>
      </w:tr>
      <w:tr w:rsidR="00A808DA" w:rsidRPr="00DD2881" w14:paraId="31F38358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DB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556916-0269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7D2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KIHL LACK &amp; PLÅT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F5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ÖREBRO</w:t>
            </w:r>
          </w:p>
        </w:tc>
      </w:tr>
      <w:tr w:rsidR="00A808DA" w:rsidRPr="00DD2881" w14:paraId="79B0C5C7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44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556694-9110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C7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KRISTINEHAMNSLACKEN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EA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KRISTINEHAMN</w:t>
            </w:r>
          </w:p>
        </w:tc>
      </w:tr>
      <w:tr w:rsidR="00A808DA" w:rsidRPr="00DD2881" w14:paraId="10A02B53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22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556634-8958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33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LGN LOGISTIK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C6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GYTTORP</w:t>
            </w:r>
          </w:p>
        </w:tc>
      </w:tr>
      <w:tr w:rsidR="00A808DA" w:rsidRPr="00DD2881" w14:paraId="4149FF3C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CDF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559004-8707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8A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NYA BISTA INDUSTRILACKERING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FD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ÖREBRO</w:t>
            </w:r>
          </w:p>
        </w:tc>
      </w:tr>
      <w:tr w:rsidR="00A808DA" w:rsidRPr="00DD2881" w14:paraId="092715E9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DB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556204-2647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72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HALLSBERGS BILBOLAG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8A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HALLSBERG</w:t>
            </w:r>
          </w:p>
        </w:tc>
      </w:tr>
      <w:tr w:rsidR="00A808DA" w:rsidRPr="00DD2881" w14:paraId="73EF5B00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F4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556189-0863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E0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INDUSTRILACKERINGAR I HALLSBERG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579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HALLSBERG</w:t>
            </w:r>
          </w:p>
        </w:tc>
      </w:tr>
      <w:tr w:rsidR="00A808DA" w:rsidRPr="00DD2881" w14:paraId="18F03D62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7B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556525-1583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9C9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SKADEPOOLEN I NÄRKE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38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ÖREBRO</w:t>
            </w:r>
          </w:p>
        </w:tc>
      </w:tr>
      <w:tr w:rsidR="00A808DA" w:rsidRPr="00DD2881" w14:paraId="3A985B41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332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556073-3114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0A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WERKSTA SWEDEN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832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DANDERYD</w:t>
            </w:r>
          </w:p>
        </w:tc>
      </w:tr>
      <w:tr w:rsidR="00A808DA" w:rsidRPr="00DD2881" w14:paraId="372219BF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A316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556224-7493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7A2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AUTOLACK I NYKÖPING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44E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NYKÖPING</w:t>
            </w:r>
          </w:p>
        </w:tc>
      </w:tr>
      <w:tr w:rsidR="00A808DA" w:rsidRPr="00DD2881" w14:paraId="244181AA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C1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556491-8786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780A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AW:S BILLACKERING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F0DF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MOTALA</w:t>
            </w:r>
          </w:p>
        </w:tc>
      </w:tr>
      <w:tr w:rsidR="00A808DA" w:rsidRPr="00DD2881" w14:paraId="7C10F4D0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2AE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556644-6539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B91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JOAKIM CEDERGREN BILLACK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3A50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STRÄNGNÄS</w:t>
            </w:r>
          </w:p>
        </w:tc>
      </w:tr>
      <w:tr w:rsidR="00A808DA" w:rsidRPr="00DD2881" w14:paraId="7C6391D9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30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556963-7274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9F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AUTOLACK I GÄVLE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03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GÄVLE</w:t>
            </w:r>
          </w:p>
        </w:tc>
      </w:tr>
      <w:tr w:rsidR="00A808DA" w:rsidRPr="00DD2881" w14:paraId="1D0F9A6D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39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556393-7092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E0E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AVESTA-KRYLBO BILLACKERING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5C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KRYLBO</w:t>
            </w:r>
          </w:p>
        </w:tc>
      </w:tr>
      <w:tr w:rsidR="00A808DA" w:rsidRPr="00DD2881" w14:paraId="1B8B112B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93B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556453-6927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12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GÄVLE BILLACKERING MÅRTEN P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E334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GÄVLE</w:t>
            </w:r>
          </w:p>
        </w:tc>
      </w:tr>
      <w:tr w:rsidR="00A808DA" w:rsidRPr="00DD2881" w14:paraId="3FDBBE96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6FD8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556339-7297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876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HAGA BIL &amp; LACK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E1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ÖSTERFÄRNEBO</w:t>
            </w:r>
          </w:p>
        </w:tc>
      </w:tr>
      <w:tr w:rsidR="00A808DA" w:rsidRPr="00DD2881" w14:paraId="0194AACE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6199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556412-8386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401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DALARNAS LACKCENTER I LUDVIKA AB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A15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LUDVIKA</w:t>
            </w:r>
          </w:p>
        </w:tc>
      </w:tr>
      <w:tr w:rsidR="00A808DA" w:rsidRPr="00DD2881" w14:paraId="1CED660B" w14:textId="77777777" w:rsidTr="004F6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5C7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gramStart"/>
            <w:r w:rsidRPr="00DD2881">
              <w:rPr>
                <w:rFonts w:ascii="Calibri" w:eastAsia="Times New Roman" w:hAnsi="Calibri" w:cs="Calibri"/>
                <w:lang w:eastAsia="sv-SE"/>
              </w:rPr>
              <w:t>556184-2534</w:t>
            </w:r>
            <w:proofErr w:type="gramEnd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ABD3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SANDVIKENS BILLACKERING AKTIEBOLAG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C5D" w14:textId="77777777" w:rsidR="00A808DA" w:rsidRPr="00DD2881" w:rsidRDefault="00A808DA" w:rsidP="004F64A8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DD2881">
              <w:rPr>
                <w:rFonts w:ascii="Calibri" w:eastAsia="Times New Roman" w:hAnsi="Calibri" w:cs="Calibri"/>
                <w:lang w:eastAsia="sv-SE"/>
              </w:rPr>
              <w:t>SANDVIKEN</w:t>
            </w:r>
          </w:p>
        </w:tc>
      </w:tr>
    </w:tbl>
    <w:p w14:paraId="5A7067B2" w14:textId="77777777" w:rsidR="00A808DA" w:rsidRDefault="00A808DA" w:rsidP="00A808DA"/>
    <w:p w14:paraId="30D6AFAC" w14:textId="77777777" w:rsidR="006207BA" w:rsidRDefault="006207BA" w:rsidP="003631C9">
      <w:pPr>
        <w:pStyle w:val="Normalwebb"/>
        <w:rPr>
          <w:rStyle w:val="Betoning"/>
          <w:rFonts w:eastAsiaTheme="majorEastAsia"/>
          <w:i w:val="0"/>
        </w:rPr>
      </w:pPr>
    </w:p>
    <w:sectPr w:rsidR="0062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6EF3" w14:textId="77777777" w:rsidR="00F879AF" w:rsidRDefault="00F879AF" w:rsidP="00A808DA">
      <w:pPr>
        <w:spacing w:after="0" w:line="240" w:lineRule="auto"/>
      </w:pPr>
      <w:r>
        <w:separator/>
      </w:r>
    </w:p>
  </w:endnote>
  <w:endnote w:type="continuationSeparator" w:id="0">
    <w:p w14:paraId="0F60EC67" w14:textId="77777777" w:rsidR="00F879AF" w:rsidRDefault="00F879AF" w:rsidP="00A8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A10A" w14:textId="77777777" w:rsidR="00F879AF" w:rsidRDefault="00F879AF" w:rsidP="00A808DA">
      <w:pPr>
        <w:spacing w:after="0" w:line="240" w:lineRule="auto"/>
      </w:pPr>
      <w:r>
        <w:separator/>
      </w:r>
    </w:p>
  </w:footnote>
  <w:footnote w:type="continuationSeparator" w:id="0">
    <w:p w14:paraId="436E0677" w14:textId="77777777" w:rsidR="00F879AF" w:rsidRDefault="00F879AF" w:rsidP="00A8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67"/>
    <w:rsid w:val="00002FDA"/>
    <w:rsid w:val="000708AB"/>
    <w:rsid w:val="000B4B5A"/>
    <w:rsid w:val="001440A2"/>
    <w:rsid w:val="00151578"/>
    <w:rsid w:val="001645B2"/>
    <w:rsid w:val="001912E5"/>
    <w:rsid w:val="001D1BC8"/>
    <w:rsid w:val="0022106D"/>
    <w:rsid w:val="00227272"/>
    <w:rsid w:val="003330E5"/>
    <w:rsid w:val="003631C9"/>
    <w:rsid w:val="0042235B"/>
    <w:rsid w:val="00461F39"/>
    <w:rsid w:val="004B7484"/>
    <w:rsid w:val="00502EC5"/>
    <w:rsid w:val="00556435"/>
    <w:rsid w:val="005879D9"/>
    <w:rsid w:val="00602667"/>
    <w:rsid w:val="006207BA"/>
    <w:rsid w:val="00631F42"/>
    <w:rsid w:val="006369F1"/>
    <w:rsid w:val="006551EF"/>
    <w:rsid w:val="006B1CF5"/>
    <w:rsid w:val="0072112C"/>
    <w:rsid w:val="007B3E18"/>
    <w:rsid w:val="007C28AD"/>
    <w:rsid w:val="0080268E"/>
    <w:rsid w:val="008159AD"/>
    <w:rsid w:val="00837471"/>
    <w:rsid w:val="0084260C"/>
    <w:rsid w:val="008D0521"/>
    <w:rsid w:val="00A808DA"/>
    <w:rsid w:val="00AB3E57"/>
    <w:rsid w:val="00AD0A4A"/>
    <w:rsid w:val="00B7160C"/>
    <w:rsid w:val="00E6317C"/>
    <w:rsid w:val="00F02F05"/>
    <w:rsid w:val="00F16312"/>
    <w:rsid w:val="00F47C7C"/>
    <w:rsid w:val="00F879AF"/>
    <w:rsid w:val="00FA24F9"/>
    <w:rsid w:val="00FC7C0B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B3B"/>
  <w15:chartTrackingRefBased/>
  <w15:docId w15:val="{E2E2A79F-F7DF-49C9-B6D3-7BD838C9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67"/>
    <w:pPr>
      <w:spacing w:after="200" w:line="276" w:lineRule="auto"/>
    </w:pPr>
    <w:rPr>
      <w:rFonts w:ascii="NeoSans" w:eastAsia="Calibri" w:hAnsi="NeoSans" w:cs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D0A4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sv-SE"/>
    </w:rPr>
  </w:style>
  <w:style w:type="character" w:styleId="Betoning">
    <w:name w:val="Emphasis"/>
    <w:uiPriority w:val="99"/>
    <w:qFormat/>
    <w:rsid w:val="00AD0A4A"/>
    <w:rPr>
      <w:i/>
      <w:iCs/>
    </w:rPr>
  </w:style>
  <w:style w:type="paragraph" w:styleId="Revision">
    <w:name w:val="Revision"/>
    <w:hidden/>
    <w:uiPriority w:val="99"/>
    <w:semiHidden/>
    <w:rsid w:val="007C28AD"/>
    <w:pPr>
      <w:spacing w:after="0" w:line="240" w:lineRule="auto"/>
    </w:pPr>
    <w:rPr>
      <w:rFonts w:ascii="NeoSans" w:eastAsia="Calibri" w:hAnsi="NeoSans" w:cs="Times New Roman"/>
      <w:sz w:val="20"/>
    </w:rPr>
  </w:style>
  <w:style w:type="paragraph" w:styleId="Sidhuvud">
    <w:name w:val="header"/>
    <w:basedOn w:val="Normal"/>
    <w:link w:val="SidhuvudChar"/>
    <w:uiPriority w:val="99"/>
    <w:unhideWhenUsed/>
    <w:rsid w:val="00A8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08DA"/>
    <w:rPr>
      <w:rFonts w:ascii="NeoSans" w:eastAsia="Calibri" w:hAnsi="NeoSans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A8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08DA"/>
    <w:rPr>
      <w:rFonts w:ascii="NeoSans" w:eastAsia="Calibri" w:hAnsi="NeoSan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812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 Gustafsson</dc:creator>
  <cp:keywords/>
  <dc:description/>
  <cp:lastModifiedBy>Jan-Olof Gustafsson</cp:lastModifiedBy>
  <cp:revision>38</cp:revision>
  <cp:lastPrinted>2023-11-10T07:24:00Z</cp:lastPrinted>
  <dcterms:created xsi:type="dcterms:W3CDTF">2023-11-08T09:44:00Z</dcterms:created>
  <dcterms:modified xsi:type="dcterms:W3CDTF">2023-11-10T07:56:00Z</dcterms:modified>
</cp:coreProperties>
</file>